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E54B2" w14:textId="77777777" w:rsidR="000A01D9" w:rsidRPr="000A01D9" w:rsidRDefault="000A01D9" w:rsidP="000A01D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F3FFC9" w14:textId="77777777" w:rsidR="000A01D9" w:rsidRPr="000A01D9" w:rsidRDefault="000A01D9" w:rsidP="000A01D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1BE2CB" w14:textId="77777777" w:rsidR="000A01D9" w:rsidRPr="00DA7C5B" w:rsidRDefault="000A01D9" w:rsidP="0048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DA7C5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SZCZEGÓŁOWA KOMPLETACJA OFEROWANEGO AUTOBUSU PRZEGUBOWEGO</w:t>
      </w:r>
    </w:p>
    <w:p w14:paraId="58D86B1F" w14:textId="77777777" w:rsidR="000A01D9" w:rsidRPr="00DA7C5B" w:rsidRDefault="000A01D9" w:rsidP="000A01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p w14:paraId="01927B41" w14:textId="77777777" w:rsidR="000A01D9" w:rsidRPr="00DA7C5B" w:rsidRDefault="000A01D9" w:rsidP="000A01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3969"/>
        <w:gridCol w:w="1275"/>
      </w:tblGrid>
      <w:tr w:rsidR="000A01D9" w:rsidRPr="00DA7C5B" w14:paraId="01F14C87" w14:textId="77777777" w:rsidTr="00352725">
        <w:trPr>
          <w:cantSplit/>
          <w:trHeight w:val="424"/>
        </w:trPr>
        <w:tc>
          <w:tcPr>
            <w:tcW w:w="4992" w:type="dxa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8F0ACF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Kompletacja podstawowa autobusu</w:t>
            </w:r>
          </w:p>
        </w:tc>
        <w:tc>
          <w:tcPr>
            <w:tcW w:w="5244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699E88C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A01D9" w:rsidRPr="00DA7C5B" w14:paraId="3F11326B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111868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Autobus miejski                                              </w:t>
            </w:r>
          </w:p>
          <w:p w14:paraId="386388D8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</w:t>
            </w:r>
          </w:p>
          <w:p w14:paraId="5D85AB19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marka, typ, </w:t>
            </w:r>
          </w:p>
          <w:p w14:paraId="6C01B5BF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handlowa, jeśli jest stosowana: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18A64E29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050D12E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C7FD3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Silnik trakcyjny / silniki trakcyjne                                                        </w:t>
            </w:r>
          </w:p>
          <w:p w14:paraId="40496E8F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liczba: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5C234667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A988F40" w14:textId="77777777" w:rsidTr="00352725">
        <w:trPr>
          <w:cantSplit/>
          <w:trHeight w:val="259"/>
        </w:trPr>
        <w:tc>
          <w:tcPr>
            <w:tcW w:w="4992" w:type="dxa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6" w:space="0" w:color="000000"/>
            </w:tcBorders>
            <w:vAlign w:val="center"/>
          </w:tcPr>
          <w:p w14:paraId="4775C3E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Akumulatory trakcyjne                                   </w:t>
            </w:r>
          </w:p>
          <w:p w14:paraId="0BE947DE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 liczba, energia: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0F76C60D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CBF5C78" w14:textId="77777777" w:rsidTr="00352725">
        <w:trPr>
          <w:cantSplit/>
          <w:trHeight w:val="233"/>
        </w:trPr>
        <w:tc>
          <w:tcPr>
            <w:tcW w:w="4992" w:type="dxa"/>
          </w:tcPr>
          <w:p w14:paraId="29BC82B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F0432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7F4C4B36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2CEE4AFB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A04199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B46E7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ogólne i parametry przewozowe </w:t>
            </w:r>
          </w:p>
        </w:tc>
        <w:tc>
          <w:tcPr>
            <w:tcW w:w="3969" w:type="dxa"/>
            <w:vAlign w:val="center"/>
          </w:tcPr>
          <w:p w14:paraId="36EBE78E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131F120C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3348FBC5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5CD4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020F0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C677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0A01D9" w:rsidRPr="00DA7C5B" w14:paraId="5CE24876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F845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5CEC9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AB72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0A01D9" w:rsidRPr="00DA7C5B" w14:paraId="5154703E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2AE2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(do powierzchni dachu nadwozia)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025D3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7DBB3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0A01D9" w:rsidRPr="00DA7C5B" w14:paraId="44B43059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2CB1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(maksymalna, z wyposażeniem)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5557D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DA873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0A01D9" w:rsidRPr="00DA7C5B" w14:paraId="7B1D60F0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FA7B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Masa własna autobusu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2DC99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5926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0A01D9" w:rsidRPr="00DA7C5B" w14:paraId="4687D858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CBEF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6D33C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285E7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0A01D9" w:rsidRPr="00DA7C5B" w14:paraId="62E43FD4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3713F" w14:textId="6CD905A2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Nacisk na oś środkową (</w:t>
            </w:r>
            <w:r w:rsidR="00C557D6" w:rsidRPr="00DA7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napędową,</w:t>
            </w:r>
            <w:r w:rsidRPr="00DA7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DA7C5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pl-PL"/>
              </w:rPr>
              <w:t>jeśli występuje</w:t>
            </w:r>
            <w:r w:rsidRPr="00DA7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)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C7074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2E19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0A01D9" w:rsidRPr="00DA7C5B" w14:paraId="6FC06C61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1A52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(napędową)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96351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40352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0A01D9" w:rsidRPr="00DA7C5B" w14:paraId="133C4A40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AAE5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Dopuszczalne obciążenie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FF9A1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87925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0A01D9" w:rsidRPr="00DA7C5B" w14:paraId="3F78F284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9298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Dopuszczalna masa całkowita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A12CE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0339D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0A01D9" w:rsidRPr="00DA7C5B" w14:paraId="308C331F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C7BA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1B838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53FC4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0A01D9" w:rsidRPr="00DA7C5B" w14:paraId="2DAF0E88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1FBE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środkową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9F6B5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A4828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0A01D9" w:rsidRPr="00DA7C5B" w14:paraId="5D78D61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D55B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F27CC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6ABC8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0A01D9" w:rsidRPr="00DA7C5B" w14:paraId="76AA873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9562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siedzących ogółem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A889C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780F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0A01D9" w:rsidRPr="00DA7C5B" w14:paraId="0179907F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18DD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z dostępem bezpośrednio z niskiej podłogi, bez podestów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C252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97EF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0A01D9" w:rsidRPr="00DA7C5B" w14:paraId="434BC194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910C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wykonanych jako siedzenia specjalne dla pasażerów niepełnosprawnych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5BA49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843C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0A01D9" w:rsidRPr="00DA7C5B" w14:paraId="1073428A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E1C0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 powierzchni dla pasażerów stojących S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</w:p>
          <w:p w14:paraId="6B95FED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obliczone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DCD06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606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0A01D9" w:rsidRPr="00DA7C5B" w14:paraId="65C5BDE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C752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miejsc pasażerskich</w:t>
            </w:r>
          </w:p>
          <w:p w14:paraId="2EB7753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obliczona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9B313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7BACB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0A01D9" w:rsidRPr="00DA7C5B" w14:paraId="3CDBDA56" w14:textId="77777777" w:rsidTr="00352725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27385" w14:textId="4531EF94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Liczba miejsc pasażerskich stojących obliczona przy zastosowaniu wskaźnika powierzchni podłogi przeznaczonej na jednego pasażera wynoszącego 0,15 m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(wskaźnik napełnienia – </w:t>
            </w:r>
            <w:r w:rsidR="000348FE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6,7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osób/m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powierzchni podłogi S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6AF26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A2C22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0A01D9" w:rsidRPr="00DA7C5B" w14:paraId="66D88AEB" w14:textId="77777777" w:rsidTr="00352725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3E1B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dziecięcy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82153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324D4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0A01D9" w:rsidRPr="00DA7C5B" w14:paraId="45F44555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6492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inwalidzki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14E63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8F10D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0A01D9" w:rsidRPr="00DA7C5B" w14:paraId="093737C9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49DE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podtrzymujące dla wózka inwalidzkiego umożliwiające jego bezpieczny przewóz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A8074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EE4AB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69FE951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3CE5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EF162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F3563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0A01D9" w:rsidRPr="00DA7C5B" w14:paraId="1CB6A7FB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66D7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1578D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88B59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31234233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57091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przejścia między nadkolami osi tylnej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03DCEA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3EF3F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0A01D9" w:rsidRPr="00DA7C5B" w14:paraId="3831E281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59B9" w14:textId="66DE296D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podłogi na </w:t>
            </w:r>
            <w:r w:rsidR="00C557D6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progu 1.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2. / 3. / 4. drzwi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D4B7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4767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</w:tbl>
    <w:p w14:paraId="6CCB4F85" w14:textId="77777777" w:rsidR="000A01D9" w:rsidRPr="00DA7C5B" w:rsidRDefault="000A01D9" w:rsidP="000A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5244"/>
      </w:tblGrid>
      <w:tr w:rsidR="000A01D9" w:rsidRPr="00DA7C5B" w14:paraId="4F71A970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874B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Silnik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712A54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344873F" w14:textId="77777777" w:rsidTr="00352725">
        <w:trPr>
          <w:cantSplit/>
          <w:trHeight w:val="376"/>
        </w:trPr>
        <w:tc>
          <w:tcPr>
            <w:tcW w:w="4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67E0E1F" w14:textId="77A760BC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</w:t>
            </w:r>
            <w:r w:rsidR="00D644EA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A079D7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D644EA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silniki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trakcyjn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centralny / silniki zintegrowane z osią napędową (osiami napędowymi); producent, typ, liczba, układ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8C56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A01D9" w:rsidRPr="00DA7C5B" w14:paraId="067CE5B8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7056B15" w14:textId="535FDAF2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A079D7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*silniki 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trakcyjn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  <w:p w14:paraId="457910C0" w14:textId="112E0ECB" w:rsidR="000A01D9" w:rsidRPr="00DA7C5B" w:rsidRDefault="000A01D9" w:rsidP="00D64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układy sterowania pracą, miejsce i sposób zabudowy, sposób przeniesienia napędu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205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0A01D9" w:rsidRPr="00DA7C5B" w14:paraId="6BD07E48" w14:textId="77777777" w:rsidTr="00352725">
        <w:trPr>
          <w:cantSplit/>
          <w:trHeight w:val="35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085668A" w14:textId="53A72436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A079D7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*silniki 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trakcyjn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  <w:p w14:paraId="18BB736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napięcie / prąd zasilania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1EBF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 / A</w:t>
            </w:r>
          </w:p>
        </w:tc>
      </w:tr>
      <w:tr w:rsidR="000A01D9" w:rsidRPr="00DA7C5B" w14:paraId="4655C52E" w14:textId="77777777" w:rsidTr="00352725">
        <w:trPr>
          <w:cantSplit/>
          <w:trHeight w:val="36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889801A" w14:textId="6D41B878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A079D7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*silniki 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trakcyjn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  <w:p w14:paraId="0E04275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nominalna / maksymalna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CE93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</w:t>
            </w:r>
          </w:p>
        </w:tc>
      </w:tr>
      <w:tr w:rsidR="000A01D9" w:rsidRPr="00DA7C5B" w14:paraId="30A554F3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7A3F24" w14:textId="5F98A15E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A079D7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*silniki 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trakcyjn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  <w:p w14:paraId="63D5223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moment nominalny / maksymalny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8588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Nm</w:t>
            </w:r>
            <w:proofErr w:type="spellEnd"/>
          </w:p>
        </w:tc>
      </w:tr>
      <w:tr w:rsidR="000A01D9" w:rsidRPr="00DA7C5B" w14:paraId="250D4540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1B8BE01" w14:textId="19B1E6C1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Przetwornica napięcia silnika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A079D7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*silników 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trakcyjn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ych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B31A7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75E010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opis, producent, typ, technologia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737D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847878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9265CA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Akumulatory trakcyjne</w:t>
            </w:r>
          </w:p>
          <w:p w14:paraId="1FBC3EB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 system ogrzewania i chłodzenia</w:t>
            </w:r>
          </w:p>
          <w:p w14:paraId="13BDDA9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liczba, konstrukcja, usytuowanie w autobusie, </w:t>
            </w:r>
          </w:p>
          <w:p w14:paraId="757818AA" w14:textId="1FE89B31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energia </w:t>
            </w:r>
            <w:r w:rsidR="000348FE"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nominalna (użytkowa)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akumulatorów (kWh), napięcie nominalne (V), napięcie akumulatorów pod koniec rozładowania (V), sprawność akumulatorów (%, kWh),</w:t>
            </w:r>
          </w:p>
          <w:p w14:paraId="1B571FF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pojemność akumulatorów (Ah w 2h),</w:t>
            </w:r>
          </w:p>
          <w:p w14:paraId="78729B2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cykli ładowania w okresie gwarancji, </w:t>
            </w:r>
          </w:p>
          <w:p w14:paraId="5FB6FF2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gwarantowana pojemność akumulatorów po osiągnięciu liczby cykli ładowania,</w:t>
            </w:r>
          </w:p>
          <w:p w14:paraId="0A669EC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trwałość akumulatorów do spadku pojemności do 80% wartości początkowej,</w:t>
            </w:r>
          </w:p>
          <w:p w14:paraId="1DE639E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 ładowania plug-in,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CF5A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Ah, kWh, V, %, kW</w:t>
            </w:r>
          </w:p>
        </w:tc>
      </w:tr>
      <w:tr w:rsidR="000A01D9" w:rsidRPr="00DA7C5B" w14:paraId="4F8B8274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B2681F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Silniki elektryczne do osprzętu                                                      </w:t>
            </w:r>
          </w:p>
          <w:p w14:paraId="5F53836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typ,</w:t>
            </w:r>
          </w:p>
          <w:p w14:paraId="21E47DC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liczba, przeznaczenie, moc maks., moment maks. </w:t>
            </w:r>
          </w:p>
          <w:p w14:paraId="55BAFF9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i sposób zabudowy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65E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kW, </w:t>
            </w:r>
            <w:proofErr w:type="spellStart"/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Nm</w:t>
            </w:r>
            <w:proofErr w:type="spellEnd"/>
          </w:p>
        </w:tc>
      </w:tr>
      <w:tr w:rsidR="000A01D9" w:rsidRPr="00DA7C5B" w14:paraId="6DE6584B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6187FB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Paski napędzające (klinowe, wielorowkowe itp.) </w:t>
            </w:r>
          </w:p>
          <w:p w14:paraId="64E8B60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rodzaj, wymiary, liczba, przeznaczenie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BC08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5A0C26E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8D629D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Układ ogrzewania</w:t>
            </w:r>
          </w:p>
          <w:p w14:paraId="0B0FC28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funkcjonalny, wykaz podzespołów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76A54E1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ogrzewania i chłodzenia akumulatorów trakcyjnych</w:t>
            </w:r>
          </w:p>
          <w:p w14:paraId="3EB28F6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opis funkcjonalny, wykaz podzespołów,</w:t>
            </w:r>
          </w:p>
          <w:p w14:paraId="6334D07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współpraca z układem ogrzewania i klimatyzacji autobusu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1D7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34CD8C69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34FAA0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Rury układu ogrzewania  </w:t>
            </w:r>
          </w:p>
          <w:p w14:paraId="323AFE5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użyte materiały na rury i złącza elastyczne, typ opasek zaciskowych, rodzaj izolacji rur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94F0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5400AFA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906E1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sygnalizacji poziomu płynu w układzie ogrzewania</w:t>
            </w:r>
          </w:p>
          <w:p w14:paraId="5BDC28F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sposób sygnalizacji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956C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A3FE1D4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4F2023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płynu układu ogrzewania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F42B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dm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0A01D9" w:rsidRPr="00DA7C5B" w14:paraId="0A82140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4FC72B13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26CC666C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E2EAEA9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462AE1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Wał napędowy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0DE7BC47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FD2F2C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4C1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typ, smarowanie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8E6F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634217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6AB83D1D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390D81AA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B0D6DA1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F48961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 kierowana (przednia)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48471C17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B8857F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9A1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83A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B45B6E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384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i konstrukcja zawieszenia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D394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ACA8322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53A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(prowadzenie)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FD7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C0B165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9A3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Drążki kierownicze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7144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395461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033D" w14:textId="063B1DC5" w:rsidR="000A01D9" w:rsidRPr="00DA7C5B" w:rsidRDefault="00C557D6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Materiał</w:t>
            </w:r>
            <w:r w:rsidR="000A01D9" w:rsidRPr="00DA7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 rozmiar obręczy kół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9C2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9F7223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ADFE4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 środkowa/napędowa (środkowa)</w:t>
            </w:r>
            <w:r w:rsidRPr="00DA7C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jeśli występuje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0A642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92D3F17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9C1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8E05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02AF3A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371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i konstrukcja zawieszenia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54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4EFDDD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1CD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(prowadzenie)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4A44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A0918D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9F8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rozmiar obręczy kół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F14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93D0297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BBD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 głównej i całkowite</w:t>
            </w:r>
            <w:r w:rsidRPr="00DA7C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(jeśli występuje)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B2E7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5A2200A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16F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uzębienia, emisja hałasu (</w:t>
            </w:r>
            <w:r w:rsidRPr="00DA7C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jeśli występuje)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35AF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055DC66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B3F294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 napędowa (tylna)</w:t>
            </w:r>
          </w:p>
        </w:tc>
        <w:tc>
          <w:tcPr>
            <w:tcW w:w="5244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5D6E022A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505D7C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186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487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E8C1C2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37D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i konstrukcja zawieszenia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7284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36D5AC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E03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Zamontowanie (prowadzenie)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A6D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537C0B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02D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rozmiar obręczy kół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ED8A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3EC285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0B5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 głównej i całkowite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06E3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F73FED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EDB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uzębienia, emisja hałasu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5F17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B63026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0004B0AA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4EFA177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44DEEE9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0610143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Ogumienie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347A564F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24A455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52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Rodzaj, liczba, rozmiar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CAAD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6594B8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C83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 bieżnika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714C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70AEAB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2DA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Poziom emitowanego hałasu </w:t>
            </w:r>
            <w:proofErr w:type="spellStart"/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(A)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B2A4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proofErr w:type="gramStart"/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proofErr w:type="gramEnd"/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</w:tr>
      <w:tr w:rsidR="00FE79F7" w:rsidRPr="00DA7C5B" w14:paraId="4846E29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0838" w14:textId="1C47142B" w:rsidR="00FE79F7" w:rsidRPr="00DA7C5B" w:rsidRDefault="00FE79F7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Rok produkcji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05D1" w14:textId="77777777" w:rsidR="00FE79F7" w:rsidRPr="00DA7C5B" w:rsidRDefault="00FE79F7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3EA3FA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68DA22C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 w:type="page"/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1373FE2A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622257B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983AC4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Układ kierowniczy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67132FEB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9B5741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DB1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 i typ przekładni, nr katalogowy producenta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E16A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703342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E60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9469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0B4A72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4B8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Pompa hydrauliczna, typ, nr katalogowy producenta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5CF3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4F18DD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5B8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Filtr oleju, producent, typ,</w:t>
            </w:r>
          </w:p>
          <w:p w14:paraId="06D123D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oznaczenie wkładu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AD0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08FEDA2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B3A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Umiejscowienie przyłącza diagnostycznego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CB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0F136B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391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Regulacja położenia koła kierownicy, rodzaj blokady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0E0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877429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226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Końcówki drążków kierowniczych – budowa, producent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E440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79A365C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794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Obrysowa średnica zawracania, zewnętrzna i wewnętrzna – minimalna (wyznaczona przy maksymalnym skręcie kół)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208A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</w:tr>
      <w:tr w:rsidR="000A01D9" w:rsidRPr="00DA7C5B" w14:paraId="2152AED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22244B4E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6569A7AE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CEA9992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09D513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Zawieszenie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204046D8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760D99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4C5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Resory pneumatyczne (miechy) </w:t>
            </w:r>
          </w:p>
          <w:p w14:paraId="6C08227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F0AD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BF8193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41C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sterowania zawieszeniem pneumatycznym</w:t>
            </w:r>
          </w:p>
          <w:p w14:paraId="61ADAF7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typ, producent, realizowane funkcje (przyklęk – opis, możliwości stosowania), typ czujników położenia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FE5D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88E1F8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2E3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Amortyzatory </w:t>
            </w:r>
          </w:p>
          <w:p w14:paraId="5AB6E381" w14:textId="6C6B521C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katalogowy </w:t>
            </w:r>
            <w:r w:rsidR="00C557D6"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producenta</w:t>
            </w:r>
            <w:r w:rsidR="00FE79F7"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079D7"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(*</w:t>
            </w:r>
            <w:r w:rsidR="00FE79F7"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elektrozawory</w:t>
            </w:r>
            <w:r w:rsidR="00A079D7"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A3A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9F24BB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5F5D6027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1C3EA2A5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CE31440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4E7E2C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Układ hamulcowy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114B32A8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4B8BA92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9E1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Opóźnienie - hamulec roboczy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8CBA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m/s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0A01D9" w:rsidRPr="00DA7C5B" w14:paraId="662EFD1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6EC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Opóźnienie - hamulec awaryjny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AF4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m/s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0A01D9" w:rsidRPr="00DA7C5B" w14:paraId="07667F0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1FA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Maks. wzniesienie - hamulec postojowy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DC2D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0A01D9" w:rsidRPr="00DA7C5B" w14:paraId="6271B28C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A00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obwodów i ich przeznaczenie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C1B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F0622B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946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Pneumatyczne przyłącza diagnostyczne położenie, obwody, umiejscowienie tabliczki z opisem przyłączy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0533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AB4848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67E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Hamulec przystankowy </w:t>
            </w:r>
          </w:p>
          <w:p w14:paraId="3B94BCD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sterowanie hamulcem, przycisk awaryjnego odblokowania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7F96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560FF0A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B2C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Typ mechanizmu hamulcowego, </w:t>
            </w:r>
          </w:p>
          <w:p w14:paraId="7B73CC5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nr katalogowy producenta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1BF3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39AA4DA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DA3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Okładziny hamulcowe (klocki) na poszczególnych osiach </w:t>
            </w:r>
          </w:p>
          <w:p w14:paraId="31D4DAB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materiał cierny, typ, </w:t>
            </w:r>
          </w:p>
          <w:p w14:paraId="4DD814D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oznaczenie (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katalogowy) producenta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854C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5270B5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1CE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System informowania kierowcy o zużyciu okładzin klocków hamulcowych </w:t>
            </w:r>
          </w:p>
          <w:p w14:paraId="5869B93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typ, funkcje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5C4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80A222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1D3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  <w:t>System EBS</w:t>
            </w:r>
          </w:p>
          <w:p w14:paraId="5170557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nr katalogowy producenta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D228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EDA531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89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Osuszacz powietrza </w:t>
            </w:r>
          </w:p>
          <w:p w14:paraId="26376EC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, </w:t>
            </w:r>
          </w:p>
          <w:p w14:paraId="37A22ED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oznaczenie wkładu na pierwszy montaż i na wymianę, </w:t>
            </w:r>
          </w:p>
          <w:p w14:paraId="63EC112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podgrzewanie, separator cząstek olejowych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23B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9D2262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499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Odolejacz </w:t>
            </w:r>
          </w:p>
          <w:p w14:paraId="0460988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podgrzewanie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F36C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3C8421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E2D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Zbiorniki powietrza </w:t>
            </w:r>
          </w:p>
          <w:p w14:paraId="127F39F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pojemności, przeznaczenie, </w:t>
            </w:r>
          </w:p>
          <w:p w14:paraId="35E0627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materiał, zabezpieczenie antykorozyjne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75D4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18DA4D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8B2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Przewody pneumatyczne sztywne</w:t>
            </w:r>
          </w:p>
          <w:p w14:paraId="349246D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1FB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08D549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8AC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Podzespoły pneumatyczne pozostałe</w:t>
            </w:r>
          </w:p>
          <w:p w14:paraId="33AABBA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BFF8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79F7" w:rsidRPr="00DA7C5B" w14:paraId="199462C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3F8B" w14:textId="77777777" w:rsidR="00A079D7" w:rsidRPr="00DA7C5B" w:rsidRDefault="00A079D7" w:rsidP="00A079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Inteligentne wspomaganie hamowania </w:t>
            </w:r>
            <w:r w:rsidRPr="00DA7C5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*jeśli występuje</w:t>
            </w:r>
          </w:p>
          <w:p w14:paraId="6152A0B0" w14:textId="251491C9" w:rsidR="00FE79F7" w:rsidRPr="00DA7C5B" w:rsidRDefault="00A079D7" w:rsidP="00A0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producent, opis działania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792C" w14:textId="77777777" w:rsidR="00FE79F7" w:rsidRPr="00DA7C5B" w:rsidRDefault="00FE79F7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44F3498" w14:textId="77777777" w:rsidTr="00352725">
        <w:trPr>
          <w:cantSplit/>
        </w:trPr>
        <w:tc>
          <w:tcPr>
            <w:tcW w:w="4992" w:type="dxa"/>
            <w:vAlign w:val="center"/>
          </w:tcPr>
          <w:p w14:paraId="18F2702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vAlign w:val="center"/>
          </w:tcPr>
          <w:p w14:paraId="27C67A51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0935FD1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A1636A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Nadwozie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636FBC30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8CDA39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C1B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Szkielet nadwozia i podwozia</w:t>
            </w:r>
          </w:p>
          <w:p w14:paraId="58BC08E0" w14:textId="629E787A" w:rsidR="000A01D9" w:rsidRPr="00DA7C5B" w:rsidRDefault="000A01D9" w:rsidP="0038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konstrukcja, materiały, zabezpieczenie antykorozyjne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70D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7B8142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E0DE" w14:textId="064C0F5E" w:rsidR="000A01D9" w:rsidRPr="00DA7C5B" w:rsidRDefault="00C557D6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Poszycia zewnętrzne</w:t>
            </w:r>
            <w:r w:rsidR="000A01D9"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43A793C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(ściana przednia, tylna, ściany boczne, dach)</w:t>
            </w:r>
          </w:p>
          <w:p w14:paraId="0EDCAE5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materiały, zabezpieczenie antykorozyjne, sposób łączenia, podatność wykonywania napraw powypadkowych - podział na części poszyć ścian bocznych, </w:t>
            </w:r>
          </w:p>
          <w:p w14:paraId="43199EF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nakładki zabezpieczające zderzaków, </w:t>
            </w:r>
          </w:p>
          <w:p w14:paraId="48F455A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kolorystyka, rodzaje i liczba powłok lakierniczych, odporność na ścieranie przy myciu pojazdów na myjniach wieloszczotkowych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CA8B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3F726B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1E5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Poszycia wewnętrzne </w:t>
            </w:r>
          </w:p>
          <w:p w14:paraId="1F99F6D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(sufit, ściany boczne, ściana przednia, ściana tylna); materiał, kolorystyka, odporność na graffiti, podatność na mycie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79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B5FA54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910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Podłoga i jej pokrycie </w:t>
            </w:r>
          </w:p>
          <w:p w14:paraId="03E8884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materiał, kolorystyka, łączenie, </w:t>
            </w:r>
          </w:p>
          <w:p w14:paraId="0AC0555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podatność na sprzątanie i mycie, </w:t>
            </w:r>
          </w:p>
          <w:p w14:paraId="0F96029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sposób wyróżnienia stref ruchu skrzydeł drzwi oraz strefy ograniczenia widoczności kierowcy,</w:t>
            </w:r>
          </w:p>
          <w:p w14:paraId="08EEC9A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wykończenie krawędzi, w tym nadkoli i krawędzi na podłodze (podesty) oraz stopni wejściowych w drzwiach,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E13C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B87E09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62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 elementy nadwozia</w:t>
            </w:r>
          </w:p>
          <w:p w14:paraId="5A496B9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schowek akumulatorów, schowki montażowe, klapy schowków, klapy komory silnika; materiał, sposób łączenia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07DF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7FBC1F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B30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Klapy schowków montażowych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obsługowych oraz klapy komory silnika (zewnętrzne) </w:t>
            </w:r>
          </w:p>
          <w:p w14:paraId="1CE6EEA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rozmieszczenie, kierunek i kąt otwierania, </w:t>
            </w:r>
          </w:p>
          <w:p w14:paraId="625E781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podpórki, rodzaj zamków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50F5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378A997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D6F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Klapy obsługowe wewnętrzne </w:t>
            </w:r>
            <w:r w:rsidRPr="00DA7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usytuowane w strefie nad oknami</w:t>
            </w: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; </w:t>
            </w:r>
            <w:r w:rsidRPr="00DA7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materiał, rodzaj zawiasów i zamków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2224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5479737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602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Poręcze i uchwyty dla pasażerów </w:t>
            </w:r>
          </w:p>
          <w:p w14:paraId="76CE019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rozmieszczenie, materiał, kolorystyka, uchwyty wiszące (liczba, rozmieszczenie, zamocowanie)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19C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0D2548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CEC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Wyposażenie przestrzeni pasażerskiej</w:t>
            </w:r>
          </w:p>
          <w:p w14:paraId="3689922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przyciski dla pasażerów (wewnątrz i na zewnątrz)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</w:t>
            </w:r>
          </w:p>
          <w:p w14:paraId="56B9485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rodzaje, realizowane funkcje, rozmieszczenie, </w:t>
            </w:r>
          </w:p>
          <w:p w14:paraId="1D19582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oznakowanie i kolorystyka przycisków / obudów; </w:t>
            </w:r>
          </w:p>
          <w:p w14:paraId="705861A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ścianki przy drzwiach (wiatrochrony) – liczba, usytuowanie, konstrukcja, mocowanie, wysokość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436D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1185AD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DE7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Izolacja akustyczna i termiczna </w:t>
            </w:r>
          </w:p>
          <w:p w14:paraId="72C14FA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(podłoga, ściany boczne, dach, komora silnika) </w:t>
            </w:r>
          </w:p>
          <w:p w14:paraId="7D18B4B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rozmieszczenie, użyte materiały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D489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B657F0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F5F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Wentylacja naturalna i wymuszona przestrzeni pasażerskiej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</w:p>
          <w:p w14:paraId="68C8F01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Okna boczne w przestrzeni pasażerskiej:</w:t>
            </w:r>
          </w:p>
          <w:p w14:paraId="7FAFFA8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rodzaj szyb, konstrukcja, sposób otwierania, </w:t>
            </w:r>
          </w:p>
          <w:p w14:paraId="1D2AC1C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rozmieszczenie okien otwieranych, wymiary okien, wymiary części otwieranej (przesuwnej) w tym wymiary otworu w pozycji maks. otwarcia, zabezpieczenie przed samoczynną zmianą położenia, blokada w pozycji zamkniętej (przy włączonej klimatyzacji) </w:t>
            </w:r>
          </w:p>
          <w:p w14:paraId="0C595DC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Wywietrzniki dachowe: </w:t>
            </w:r>
          </w:p>
          <w:p w14:paraId="5B6FEE7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 napęd i sterowanie</w:t>
            </w:r>
          </w:p>
          <w:p w14:paraId="701B39A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Wentylacja wymuszona:</w:t>
            </w:r>
          </w:p>
          <w:p w14:paraId="5F7F4B8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(nawiewna / wyciągowa), budowa, rozmieszczenie wentylatorów, sterowanie, moc silników, wydatek, </w:t>
            </w:r>
          </w:p>
          <w:p w14:paraId="31824D8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łączny wydatek wymiany powietrza dla całej przestrzeni pasażerskiej (w m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/h - bez urządzenia klimatyzacyjnego)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A7DB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072004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52B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Wyjścia awaryjne </w:t>
            </w:r>
          </w:p>
          <w:p w14:paraId="765FC1A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rodzaj (okna, drzwi, klapy dachowe)</w:t>
            </w: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5294B35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rozmieszczenie, sposób otwierania, liczba </w:t>
            </w:r>
          </w:p>
          <w:p w14:paraId="2DB0760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 rozmieszczenie młotków specjalnych (jeśli występują)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F20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B0F627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04B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Drzwi pasażerskie </w:t>
            </w:r>
          </w:p>
          <w:p w14:paraId="16FC385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liczba, budowa – kierunek otwierania, rygle, zamki, szyby,</w:t>
            </w:r>
          </w:p>
          <w:p w14:paraId="650A93E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zabezpieczenia szyb przednich drzwi przed zaparowaniem,</w:t>
            </w:r>
          </w:p>
          <w:p w14:paraId="61DA28D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zgodność z wymaganiami przepisów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2072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52261D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8FA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Sterowanie drzwiami pasażerskimi</w:t>
            </w:r>
          </w:p>
          <w:p w14:paraId="7FD2A94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napędu, sygnalizacja stanu, możliwość załączenia układu obniżającego zużycie paliwa na przystanku</w:t>
            </w:r>
          </w:p>
          <w:p w14:paraId="4FB5769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i funkcji sterowania drzwiami przez kierowcę (w tym sterowania otwieraniem i zamykaniem I drzwi), </w:t>
            </w:r>
          </w:p>
          <w:p w14:paraId="7F94534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opis systemu i funkcji sterowania drzwiami przez pasażerów,</w:t>
            </w:r>
          </w:p>
          <w:p w14:paraId="784AC5D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i funkcji automatycznego zamykania, </w:t>
            </w:r>
          </w:p>
          <w:p w14:paraId="6795CD2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zastosowane blokady, w tym awaryjnego otwarcia drzwi, sterowanie załączeniem hamulca przystankowego,</w:t>
            </w:r>
          </w:p>
          <w:p w14:paraId="78EC6CF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umieszczenie urządzeń awaryjnego otwarcia drzwi i sposób zabezpieczenia ich przed przypadkowym użyciem,</w:t>
            </w:r>
          </w:p>
          <w:p w14:paraId="211C4B9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sygnalizacje ostrzegawcze, w tym sygnał zamykania drzwi, </w:t>
            </w:r>
          </w:p>
          <w:p w14:paraId="558CCB6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zgodność z wymaganiami przepisów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4D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437454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DBE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Kabina kierowcy</w:t>
            </w:r>
          </w:p>
          <w:p w14:paraId="7275121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konstrukcji;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ochrona przed agresją pasażerów;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wejście dla kierowcy, otwieranie,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zamki, blokady drzwi kabiny, możliwość kontaktu głosowego z pasażerami,</w:t>
            </w:r>
          </w:p>
          <w:p w14:paraId="104444B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oświetlenie ogólne i punktowe – rozmieszczenie, możliwość regulacji, kierunek strumienia, natężenie oświetlenia, </w:t>
            </w:r>
          </w:p>
          <w:p w14:paraId="260CEF3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system ogrzewania i wentylacji, kierunki nadmuchów powietrza z klimatyzatora i nagrzewnic, usytuowanie nagrzewnicy dodatkowej;</w:t>
            </w:r>
          </w:p>
          <w:p w14:paraId="5942809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szyba boczna dostosowana do współpracy z portem podczerwieni,</w:t>
            </w:r>
          </w:p>
          <w:p w14:paraId="674C697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osłony przeciwsłoneczne (żaluzje, folia),</w:t>
            </w:r>
          </w:p>
          <w:p w14:paraId="7975D13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zabezpieczenie przeciw refleksyjne szyb,</w:t>
            </w:r>
          </w:p>
          <w:p w14:paraId="37E7270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i usytuowanie wieszaka na ubrania</w:t>
            </w:r>
          </w:p>
          <w:p w14:paraId="39D13CD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i usytuowanie uchwytu na szklankę (kubek),</w:t>
            </w:r>
          </w:p>
          <w:p w14:paraId="2B17E34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schowki, w tym zamykane na kluczyk – </w:t>
            </w:r>
          </w:p>
          <w:p w14:paraId="4E76756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z podaniem usytuowania i wymiarów, </w:t>
            </w:r>
          </w:p>
          <w:p w14:paraId="3182D81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półki lub schowki dodatkowe – z podaniem usytuowania, wymiarów i możliwego przeznaczenia,</w:t>
            </w:r>
          </w:p>
          <w:p w14:paraId="03A9DFB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uchwyt do mocowania rozkładu jazdy z regulowanym oświetleniem, </w:t>
            </w:r>
          </w:p>
          <w:p w14:paraId="26F89A7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mikrofon dla kierowcy oraz gniazda dla mikrofonu dodatkowego (usytuowanie)</w:t>
            </w:r>
          </w:p>
          <w:p w14:paraId="2A4AB46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gniazdo zapalniczki, parametry, usytuowanie</w:t>
            </w:r>
          </w:p>
          <w:p w14:paraId="0EF79FD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wyposażenie w ładowarkę USB, parametry, usytuowanie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05CC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13F0ADC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</w:tcBorders>
            <w:vAlign w:val="center"/>
          </w:tcPr>
          <w:p w14:paraId="37691998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5607B888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2FBC897" w14:textId="77777777" w:rsidTr="00352725">
        <w:trPr>
          <w:cantSplit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90380A" w14:textId="77777777" w:rsidR="000A01D9" w:rsidRPr="00DA7C5B" w:rsidRDefault="000A01D9" w:rsidP="000A01D9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Inne urządzenia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39C2D896" w14:textId="77777777" w:rsidR="000A01D9" w:rsidRPr="00DA7C5B" w:rsidRDefault="000A01D9" w:rsidP="000A0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DF8AB8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F10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Mechanizm przegubu</w:t>
            </w:r>
          </w:p>
          <w:p w14:paraId="260D0E1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producent, typ, sterowanie,</w:t>
            </w:r>
          </w:p>
          <w:p w14:paraId="5DE20E2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materiał osłony przegubu,</w:t>
            </w:r>
          </w:p>
          <w:p w14:paraId="4444BAF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opis systemu diagnozy,</w:t>
            </w:r>
          </w:p>
          <w:p w14:paraId="1BC476C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klapa obsługowa – usytuowanie, mocowanie, wymiary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B312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E56EE7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584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 xml:space="preserve">Centralny układ smarowania </w:t>
            </w:r>
          </w:p>
          <w:p w14:paraId="31BF11D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stosowany smar,</w:t>
            </w:r>
          </w:p>
          <w:p w14:paraId="0A1BC5C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systemu auto-diagnozy, </w:t>
            </w:r>
          </w:p>
          <w:p w14:paraId="667F8CB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wykaz smarowanych punktów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C9A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2DDABE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B49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Rampa dla wózka inwalidzkiego </w:t>
            </w:r>
          </w:p>
          <w:p w14:paraId="644B577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 umieszczenia i działania, sposób otwierania przez kierowcę, sygnalizacja potrzeby użycia,</w:t>
            </w:r>
          </w:p>
          <w:p w14:paraId="3967D3D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sposób odprowadzania wody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986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01A023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E2D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Agregat grzewczy </w:t>
            </w:r>
          </w:p>
          <w:p w14:paraId="2520250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 typ, wydajność, sposób zasilania paliwem ON,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wymagane parametry i normy jakościowe paliwa,</w:t>
            </w:r>
          </w:p>
          <w:p w14:paraId="5D3A407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podgrzewany filtr paliwa, producent, typ,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kat. producenta,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  <w:p w14:paraId="1EC8A9F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podłączenie w układzie ogrzewania autobusu, </w:t>
            </w:r>
          </w:p>
          <w:p w14:paraId="132C54A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sterowanie, regulacja temperatury przestrzeni pasażerskiej, </w:t>
            </w:r>
          </w:p>
          <w:p w14:paraId="26B9275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 pompy obiegowej</w:t>
            </w:r>
          </w:p>
          <w:p w14:paraId="282650A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ON agregatu grzewczego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pojemność, </w:t>
            </w:r>
          </w:p>
          <w:p w14:paraId="60F0E4A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usytuowanie zbiornika i wlewu paliwa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5156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A0480C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FE1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Nagrzewnice przestrzeni pasażerskiej</w:t>
            </w:r>
          </w:p>
          <w:p w14:paraId="1FC80A8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rodzaj (konwektor, dmuchawa), </w:t>
            </w:r>
          </w:p>
          <w:p w14:paraId="5848CA2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producenta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, moc, </w:t>
            </w:r>
          </w:p>
          <w:p w14:paraId="7B7F8C8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rozmieszczenie, kierunek nadmuchu, </w:t>
            </w:r>
          </w:p>
          <w:p w14:paraId="673F4C3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konstrukcja nagrzewnic – dostęp umożliwiający czyszczenie wymienników, budowa silników, zabezpieczenie silników przed zabrudzeniem i wilgocią, bezpieczeństwo pasażerów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E247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3DDECB5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3AF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Urządzenie klimatyzacyjne </w:t>
            </w:r>
          </w:p>
          <w:p w14:paraId="115C236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(kabiny kierowcy i przestrzeni pasażerskiej)</w:t>
            </w:r>
          </w:p>
          <w:p w14:paraId="16C7AC3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zabudowa, producent, typ, </w:t>
            </w:r>
          </w:p>
          <w:p w14:paraId="0526ACD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 napędu, moc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chłodnicza, moc ogrzewania, pobór prądu, wydajność wentylatorów, wydatek wymiany powietrza w m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/h (przy pracy w trybie samej wentylacji)</w:t>
            </w:r>
          </w:p>
          <w:p w14:paraId="37C1C5C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czynnik chłodniczy, tryby pracy,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sposób sterowania,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FCCCE3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regulacji temperatury, skuteczność działania, opis systemu nadmuchu powietrza z klimatyzacji, warunki pomiaru temperatury w przestrzeni pasażerskiej,</w:t>
            </w:r>
          </w:p>
          <w:p w14:paraId="0F10D26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i miejsce zamontowania </w:t>
            </w:r>
            <w:proofErr w:type="gramStart"/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przyłącza</w:t>
            </w:r>
            <w:proofErr w:type="gramEnd"/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obsługowego,</w:t>
            </w:r>
          </w:p>
          <w:p w14:paraId="1365786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filtr powietrza urządzenia klimatyzacyjnego, typ, wymiana, czyszczenie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512C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953BE18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B7F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Fotele pasażerskie </w:t>
            </w:r>
          </w:p>
          <w:p w14:paraId="533CBBF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materiał korpusu, </w:t>
            </w:r>
          </w:p>
          <w:p w14:paraId="5C03F90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kolorystyka korpusu, wsporników, uchwytów, tapicerki, </w:t>
            </w:r>
          </w:p>
          <w:p w14:paraId="1F74620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ukształtowanie fotela, sposób mocowania foteli do nadwozia,</w:t>
            </w:r>
          </w:p>
          <w:p w14:paraId="4EE13EA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odporność na „graffiti”, odporność materiałów tapicerskich na zużycie i akty wandalizmu, </w:t>
            </w:r>
          </w:p>
          <w:p w14:paraId="322E12B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konstrukcja i sposób wymiany wkładek tapicerskich,</w:t>
            </w:r>
          </w:p>
          <w:p w14:paraId="2C8FF1B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 tkaniny tapicerskiej, licencja ZTM Warszawa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8BB1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2A15D6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92C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Fotel kierowcy </w:t>
            </w:r>
          </w:p>
          <w:p w14:paraId="3CFBEA6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</w:p>
          <w:p w14:paraId="275D6DC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zawieszenie fotela, regulacje, rozmieszczenie przycisków, </w:t>
            </w:r>
          </w:p>
          <w:p w14:paraId="46485F4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funkcję pneumatycznego dopasowania do kształtu pleców oraz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funkcję obrotu fotela,</w:t>
            </w:r>
          </w:p>
          <w:p w14:paraId="617B07C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wyposażenie w podgrzewanie i składane podłokietniki,</w:t>
            </w:r>
          </w:p>
          <w:p w14:paraId="47E6E60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wyposażenie w zagłówek i zintegrowany pas bezpieczeństwa, kolor tapicerki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F72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13A417EF" w14:textId="77777777" w:rsidTr="00352725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188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Instalacja elektryczna </w:t>
            </w:r>
          </w:p>
          <w:p w14:paraId="07219C7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kompletacja podzespołów wg rysunku (schematu), </w:t>
            </w:r>
          </w:p>
          <w:p w14:paraId="2F7CDF5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sposób oznakowania wiązek, końcówek przewodów, łączówek, prowadzenie i zabezpieczenie wiązek przewodów, </w:t>
            </w:r>
          </w:p>
          <w:p w14:paraId="64900EF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umieszczenie elektronicznych urządzeń sterujących, </w:t>
            </w:r>
          </w:p>
          <w:p w14:paraId="059A690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położenie głównej tablicy elektrotech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oftHyphen/>
              <w:t>nicznej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umieszczenie tabliczki z opisem bezpieczników i przekaźników,</w:t>
            </w:r>
          </w:p>
          <w:p w14:paraId="0FBC08D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wyłącznik główny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typ, umieszczenie, sposoby sterowania,</w:t>
            </w:r>
          </w:p>
          <w:p w14:paraId="3BABC4A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deska rozdzielcza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producent, typ,</w:t>
            </w:r>
          </w:p>
          <w:p w14:paraId="47A4C68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system elektroniki pokładowej,</w:t>
            </w:r>
          </w:p>
          <w:p w14:paraId="17615D9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alko-blokada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producent, typ, funkcje, parametry regulowane,</w:t>
            </w:r>
          </w:p>
          <w:p w14:paraId="0D516D2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układy funkcjonujące przy wyłączonej stacyjce,</w:t>
            </w:r>
          </w:p>
          <w:p w14:paraId="07D593E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ładowarki USB w przestrzeni pasażerskiej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opis, parametry, funkcje, liczba, usytuowanie, podłączenie do instalacji elektrycznej, sygnalizacja stanu aktywności,</w:t>
            </w:r>
          </w:p>
          <w:p w14:paraId="27983F9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AVAS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producent, typ, opis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631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5499FC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EB5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Systemy ładowania akumulatorów trakcyjnych</w:t>
            </w:r>
          </w:p>
          <w:p w14:paraId="6AF029D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umieszczenie przyłącza / przyłączy do ładowania plug-in akumulatorów trakcyjnych, typ, parametry,</w:t>
            </w:r>
          </w:p>
          <w:p w14:paraId="1A8151B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moc ładowania,</w:t>
            </w:r>
          </w:p>
          <w:p w14:paraId="6E2930E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opis funkcji układów sterujących i nadzorujących proces ładowania akumulatorów trakcyjnych i zabezpieczających przed uruchomieniem autobusu w trakcie ładowania,</w:t>
            </w:r>
          </w:p>
          <w:p w14:paraId="3D45C9B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protokół transmisji danych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2329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DE1043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84D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Informacja o stanie akumulatorów trakcyjnych i procesie ładowania</w:t>
            </w:r>
          </w:p>
          <w:p w14:paraId="748CD78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informacje na desce rozdzielczej podczas jazdy,</w:t>
            </w:r>
          </w:p>
          <w:p w14:paraId="5A34DCD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informacje na desce rozdzielczej podczas ładowania, identyfikacja pojazdu,</w:t>
            </w:r>
          </w:p>
          <w:p w14:paraId="3909D22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pl-PL"/>
              </w:rPr>
              <w:t>informacje przesyłane na serwer Zamawiającego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9056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A22AF9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7F9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Elementy kontrolno-sterujące </w:t>
            </w:r>
          </w:p>
          <w:p w14:paraId="0966844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deski rozdzielcze w kabinie kierowcy (przednia, boczne, górna), </w:t>
            </w:r>
          </w:p>
          <w:p w14:paraId="3CECED16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elementy sterujące przy kierownicy, </w:t>
            </w:r>
          </w:p>
          <w:p w14:paraId="68502A4C" w14:textId="06CB2380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wyposażenie w drogomierz, prędkościomierz, </w:t>
            </w:r>
          </w:p>
          <w:p w14:paraId="6673A67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panele sterujące i diagnostyczne urządzeń dodatkowych, </w:t>
            </w:r>
          </w:p>
          <w:p w14:paraId="7DC6CD1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rozmieszczenie, opis, funkcje</w:t>
            </w:r>
          </w:p>
          <w:p w14:paraId="4EB6063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informowania kierowcy o stanie naładowania akumulatorów trakcyjnych (jazda, ładowanie)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CAA3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63DD7BD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648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Oświetlenie zewnętrzne i wewnętrzne</w:t>
            </w:r>
          </w:p>
          <w:p w14:paraId="633A9B5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przeznaczenie, opis, liczba, rozmieszczenie,</w:t>
            </w:r>
          </w:p>
          <w:p w14:paraId="5A66BA8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rodzaj, moc, oznaczenia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263B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0162B3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380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Osprzęt elektryczny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pozostały</w:t>
            </w:r>
          </w:p>
          <w:p w14:paraId="484721D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producent, typ, nr katalogowy producenta, parametry </w:t>
            </w:r>
          </w:p>
          <w:p w14:paraId="6BEAFEA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(akumulatory główne i dodatkowe, wycieraczki, sygnał dźwiękowy, wyłącznik główny, przełączniki zespolone, itp.),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ADE0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34EF8DE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AED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Komputer pokładowy, moduł sterowania (ESA)</w:t>
            </w:r>
          </w:p>
          <w:p w14:paraId="2FD78F9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opis, elementy składowe, parametry techniczne, rozmieszczenie urządzeń, posiadane złącza, sposób podtrzymania zasilania, oprogramowanie systemu</w:t>
            </w:r>
          </w:p>
          <w:p w14:paraId="7BABE4F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Panel kierowcy,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C7B235C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opis, wymiary, usytuowanie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353E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274AE6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8C7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System informacji liniowej i pasażerskiej</w:t>
            </w:r>
          </w:p>
          <w:p w14:paraId="1FD192B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 systemu, elementy składowe, oprogramowanie systemu</w:t>
            </w:r>
          </w:p>
          <w:p w14:paraId="45F75C1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Tablice zewnętrzne LED (przednia, tylna, boczna, boczna numerowa)</w:t>
            </w:r>
          </w:p>
          <w:p w14:paraId="3D959D4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rodzaj, producent, typ,</w:t>
            </w:r>
          </w:p>
          <w:p w14:paraId="2FBE7C7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wymiary, wymiary części aktywnej, maks. pobór prądu, </w:t>
            </w:r>
          </w:p>
          <w:p w14:paraId="39BA91E4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Tablice wewnętrzne LCD (podsufitowe i boczne) </w:t>
            </w:r>
          </w:p>
          <w:p w14:paraId="457BA06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producent, typ, ekran, wymiary, usytuowanie</w:t>
            </w:r>
          </w:p>
          <w:p w14:paraId="32C69C8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Moduł zliczania pasażerów</w:t>
            </w:r>
          </w:p>
          <w:p w14:paraId="0870284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opis działania, producent, typ, usytuowanie czujników, gwarantowany maksymalny błąd systemu</w:t>
            </w:r>
          </w:p>
          <w:p w14:paraId="51C63D4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Współpraca z urządzeniami zamawiającego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</w:p>
          <w:p w14:paraId="1CFB3B10" w14:textId="0B55FDCA" w:rsidR="00A079D7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transmisja </w:t>
            </w:r>
            <w:r w:rsidR="00C557D6"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danych, wymiana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danych z systemami ZTM, </w:t>
            </w: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Doświadczenie wykonawcy w realizacji podobnych systemów informacyjnych</w:t>
            </w:r>
            <w:r w:rsidR="00F24AA1"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3D2AA96F" w14:textId="3A1D9C20" w:rsidR="000A01D9" w:rsidRPr="00DA7C5B" w:rsidRDefault="00F24AA1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podać nazwę Zamawiającego, miejsce wdrożenia</w:t>
            </w:r>
            <w:r w:rsidRPr="00DA7C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E7D5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80756E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292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wizualizacji reklam i ogłoszeń</w:t>
            </w:r>
          </w:p>
          <w:p w14:paraId="14BA539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opis, elementy składowe, producent, typ urządzeń, </w:t>
            </w:r>
          </w:p>
          <w:p w14:paraId="4B26A79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parametry techniczne, rozmieszczenie urządzeń, </w:t>
            </w:r>
          </w:p>
          <w:p w14:paraId="24F762D8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rodzaj i pojemność pamięci, oprogramowanie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CFAF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2DE7D95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85BA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System łączności alarmowej i lokalizacji pojazdu</w:t>
            </w:r>
          </w:p>
          <w:p w14:paraId="5220183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opis systemu, producent urządzeń, </w:t>
            </w:r>
          </w:p>
          <w:p w14:paraId="344D180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usytuowanie elementów sterujących i sygnalizacyjnych (kontrolnych), usytuowanie urządzeń systemu (w tym anteny i karty SIM), sposób i czas podtrzymania zasilania, </w:t>
            </w:r>
          </w:p>
          <w:p w14:paraId="0C9F5A33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maksymalny pobór prądu, dokładność lokalizacji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1CF5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EC74BA9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CAF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monitoringu wizyjnego</w:t>
            </w:r>
          </w:p>
          <w:p w14:paraId="44E078E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opis, elementy składowe, </w:t>
            </w:r>
          </w:p>
          <w:p w14:paraId="728BB8DE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umieszczenie rejestratora, </w:t>
            </w:r>
          </w:p>
          <w:p w14:paraId="75401342" w14:textId="7F1A6FC6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</w:t>
            </w:r>
            <w:r w:rsidR="00C557D6"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parametry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techniczne kamer, mocowanie, rozmieszczenie kamer i pola ich pracy, </w:t>
            </w:r>
          </w:p>
          <w:p w14:paraId="362FB97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typ i parametry dysku do rejestracji obrazu, oprogramowanie do odtwarzania obrazu, usytuowanie gniazda wejściowego do podłączenia urządzeń przenośnych, usytuowanie elementów sygnalizacyjnych, dodatkowy system zasilania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13FA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4C7CB0AF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9D8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nagłaśniający</w:t>
            </w:r>
          </w:p>
          <w:p w14:paraId="4BDE767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opis, realizowane funkcje</w:t>
            </w:r>
          </w:p>
          <w:p w14:paraId="3072DFE9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elementy składowe (głośniki – rodzaj, liczba, usytuowanie, mikrofon), sterowanie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C815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3C1CA0D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085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łączności radiowej</w:t>
            </w:r>
          </w:p>
          <w:p w14:paraId="31B482A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opis, realizowane funkcje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C9E2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5670477B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44B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 kasownikowy</w:t>
            </w:r>
          </w:p>
          <w:p w14:paraId="3066F5B5" w14:textId="07D038E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dostosowanie do zabudowy kasowników firmy ASCOM </w:t>
            </w:r>
            <w:proofErr w:type="spellStart"/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Monetel</w:t>
            </w:r>
            <w:proofErr w:type="spellEnd"/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zgodnie z wymaganiami </w:t>
            </w:r>
            <w:r w:rsidR="00F24AA1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amawiającego, </w:t>
            </w:r>
          </w:p>
          <w:p w14:paraId="78ECDB9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elementy zainstalowane, usytuowanie sterownika, rozmieszczenie kasowników (wysokość podstawy kasownika od podłogi), usytuowanie portu podczerwieni (miejsce, wysokość od podłoża)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606F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7FB24412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2CA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Ramki na tablice informacyjne, uchwyty na plakaty:</w:t>
            </w:r>
          </w:p>
          <w:p w14:paraId="5983C20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rodzaj, liczba, rozmieszczenie, wymiary;</w:t>
            </w:r>
          </w:p>
          <w:p w14:paraId="2EB76075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uchwyty na zastępczą informację liniową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: producent, rodzaj, usytuowanie;</w:t>
            </w:r>
          </w:p>
          <w:p w14:paraId="275BFDB6" w14:textId="3BD2E656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ramka na plakaty informacyjno-promocyjne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A3: producent, usytuowanie;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FDB8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FAD196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6AA2" w14:textId="6FCAEC35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System</w:t>
            </w:r>
            <w:r w:rsidR="00F24AA1"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wykrywania pożaru, system gaszenia</w:t>
            </w:r>
          </w:p>
          <w:p w14:paraId="6009D20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opis, rozmieszczenie elementów składowych, obszar chroniony, sposób detekcji pożaru, układ linii detekcyjnej, układ diagnozy systemu (sposób sygnalizacji kierowcy sprawności oraz wyzwolenia systemu), </w:t>
            </w:r>
          </w:p>
          <w:p w14:paraId="73CBE050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czynnik gaśniczy (rodzaj, pojemność zbiornika),</w:t>
            </w:r>
          </w:p>
          <w:p w14:paraId="6F69419D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system detekcji pożaru baterii trakcyjnych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1B3F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053CFB1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46C2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Automat do sprzedaży biletów</w:t>
            </w:r>
          </w:p>
          <w:p w14:paraId="0B686A5B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dostosowanie do zabudowy automatu biletowego BM-102 zgodnie z wymaganiami zamawiającego,</w:t>
            </w:r>
          </w:p>
          <w:p w14:paraId="3FC4CB7F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opis lokalizacji, konstrukcja i mocowanie stelaża, doprowadzenie wiązki przewodów, </w:t>
            </w:r>
          </w:p>
          <w:p w14:paraId="7BBFA7F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wysokość obudowy od podłogi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BC78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01D9" w:rsidRPr="00DA7C5B" w14:paraId="3C0A119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B337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Alko-blokada</w:t>
            </w:r>
          </w:p>
          <w:p w14:paraId="24800F01" w14:textId="77777777" w:rsidR="000A01D9" w:rsidRPr="00DA7C5B" w:rsidRDefault="000A01D9" w:rsidP="000A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producent, typ, funkcje, parametry regulowane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4F46" w14:textId="77777777" w:rsidR="000A01D9" w:rsidRPr="00DA7C5B" w:rsidRDefault="000A01D9" w:rsidP="000A0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45F817AA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5C1BD" w14:textId="77777777" w:rsidR="006D1376" w:rsidRPr="00DA7C5B" w:rsidRDefault="006D1376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510E2A" w14:textId="77777777" w:rsidR="006D1376" w:rsidRPr="00DA7C5B" w:rsidRDefault="006D1376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65995253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0799698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9B0A29B" w14:textId="77777777" w:rsidR="006229E5" w:rsidRPr="00DA7C5B" w:rsidRDefault="006229E5" w:rsidP="006229E5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Akcesoria</w:t>
            </w:r>
          </w:p>
        </w:tc>
        <w:tc>
          <w:tcPr>
            <w:tcW w:w="5244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685B09F2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1F03A356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0C26" w14:textId="35D6732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Zaczepy holownicze, hak </w:t>
            </w:r>
            <w:r w:rsidR="00C557D6"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holowniczy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6B3A239E" w14:textId="741EC5DE" w:rsidR="006229E5" w:rsidRPr="00DA7C5B" w:rsidRDefault="006229E5" w:rsidP="00F2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liczba, </w:t>
            </w:r>
            <w:r w:rsidR="00C557D6"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rozmieszczenie, łącznik</w:t>
            </w: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do holowania itp.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4C7A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15FA32F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EADD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Lusterka zewnętrzne, </w:t>
            </w:r>
          </w:p>
          <w:p w14:paraId="6A480B35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główne prawe i lewe – klasa, dodatkowe lusterko do obserwacji krawędzi jezdni – klasa;</w:t>
            </w:r>
          </w:p>
          <w:p w14:paraId="68E2D1CF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producent, typ, sposób mocowania i składania, podgrzewanie, sterowanie ustawianiem luster, </w:t>
            </w:r>
          </w:p>
          <w:p w14:paraId="6097DF12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podłączenie do instalacji elektrycznej autobusu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8C75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0836BC7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9B4C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Lusterka wewnętrzne, </w:t>
            </w:r>
          </w:p>
          <w:p w14:paraId="192F9897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rozmieszczenie, sposób mocowania, przeznaczenie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947F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4275C88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92B2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urządzenia do pośredniego widzenia,</w:t>
            </w:r>
          </w:p>
          <w:p w14:paraId="1350875D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wykorzystywane elementy, opis funkcji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C651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3B3B6200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9D62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Uchwyty na chorągiewki,</w:t>
            </w:r>
          </w:p>
          <w:p w14:paraId="0F378C00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umieszczenie, sposób mocowania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95D8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2ACD09BE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6E5E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Gaśnice, rodzaj, liczba, rozmieszczenie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FA38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4FED5314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77DF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Trójkąt ostrzegawczy, apteczka, umieszczenie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622E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0BFCEAE1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1455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Kluczyk do stacyjki (do uruchamiania autobusu),</w:t>
            </w:r>
          </w:p>
          <w:p w14:paraId="31ADFA90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3F8D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652691C3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786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Klucze indywidualne – zamki drzwi, schowków,</w:t>
            </w:r>
          </w:p>
          <w:p w14:paraId="164F327C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785D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0E441102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E5BF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Klucz serwisowy typowy do pozostałych zamków,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124862F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A2F4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9E5" w:rsidRPr="00DA7C5B" w14:paraId="34250455" w14:textId="77777777" w:rsidTr="00352725">
        <w:trPr>
          <w:cantSplit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2D34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Klucz serwisowy do schowka rejestratora i 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nośnika danych 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systemu monitoringu wizyjnego,</w:t>
            </w: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FCC010F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nośnika danych modułu wizualizacji reklam i ogłoszeń,</w:t>
            </w:r>
          </w:p>
          <w:p w14:paraId="5051AAD0" w14:textId="77777777" w:rsidR="006229E5" w:rsidRPr="00DA7C5B" w:rsidRDefault="006229E5" w:rsidP="0062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7C5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liczba, rodzaj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CBE5" w14:textId="77777777" w:rsidR="006229E5" w:rsidRPr="00DA7C5B" w:rsidRDefault="006229E5" w:rsidP="0062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B23F930" w14:textId="77777777" w:rsidR="000A01D9" w:rsidRPr="00DA7C5B" w:rsidRDefault="000A01D9" w:rsidP="000A01D9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</w:p>
    <w:p w14:paraId="4AE65789" w14:textId="77777777" w:rsidR="006D1376" w:rsidRPr="00DA7C5B" w:rsidRDefault="006D1376" w:rsidP="000A01D9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E1B64C6" w14:textId="3D463EDC" w:rsidR="000A01D9" w:rsidRPr="00DA7C5B" w:rsidRDefault="000A01D9" w:rsidP="000A01D9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DA7C5B">
        <w:rPr>
          <w:rFonts w:ascii="Times New Roman" w:eastAsia="Times New Roman" w:hAnsi="Times New Roman" w:cs="Times New Roman"/>
          <w:i/>
          <w:lang w:eastAsia="pl-PL"/>
        </w:rPr>
        <w:t>podpisał:</w:t>
      </w:r>
    </w:p>
    <w:p w14:paraId="7BF604ED" w14:textId="77777777" w:rsidR="000A01D9" w:rsidRPr="00DA7C5B" w:rsidRDefault="000A01D9" w:rsidP="000A01D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827E1D3" w14:textId="77777777" w:rsidR="000A01D9" w:rsidRPr="00DA7C5B" w:rsidRDefault="000A01D9" w:rsidP="000A01D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D0F1A85" w14:textId="77777777" w:rsidR="000A01D9" w:rsidRPr="00DA7C5B" w:rsidRDefault="000A01D9" w:rsidP="000A01D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A7C5B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 dnia, .........................                </w:t>
      </w:r>
      <w:r w:rsidRPr="00DA7C5B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DA7C5B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</w:t>
      </w:r>
      <w:r w:rsidRPr="00DA7C5B">
        <w:rPr>
          <w:rFonts w:ascii="Times New Roman" w:eastAsia="Times New Roman" w:hAnsi="Times New Roman" w:cs="Times New Roman"/>
          <w:szCs w:val="20"/>
          <w:lang w:eastAsia="pl-PL"/>
        </w:rPr>
        <w:tab/>
        <w:t>.......................................</w:t>
      </w:r>
    </w:p>
    <w:p w14:paraId="67792300" w14:textId="77777777" w:rsidR="000A01D9" w:rsidRPr="000A01D9" w:rsidRDefault="000A01D9" w:rsidP="000A01D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DA7C5B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</w:t>
      </w:r>
      <w:r w:rsidRPr="00DA7C5B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DA7C5B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DA7C5B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DA7C5B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DA7C5B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DA7C5B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DA7C5B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(upełnomocniony przedstawiciel)</w:t>
      </w:r>
    </w:p>
    <w:p w14:paraId="2D40AA2B" w14:textId="77777777" w:rsidR="000A01D9" w:rsidRPr="000A01D9" w:rsidRDefault="000A01D9" w:rsidP="000A01D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24CCEE11" w14:textId="77777777" w:rsidR="001566FE" w:rsidRPr="000A01D9" w:rsidRDefault="001566FE" w:rsidP="000A01D9"/>
    <w:sectPr w:rsidR="001566FE" w:rsidRPr="000A01D9" w:rsidSect="0071550E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415B1" w14:textId="77777777" w:rsidR="003D15E3" w:rsidRDefault="003D15E3">
      <w:pPr>
        <w:spacing w:after="0" w:line="240" w:lineRule="auto"/>
      </w:pPr>
      <w:r>
        <w:separator/>
      </w:r>
    </w:p>
  </w:endnote>
  <w:endnote w:type="continuationSeparator" w:id="0">
    <w:p w14:paraId="72E74F5A" w14:textId="77777777" w:rsidR="003D15E3" w:rsidRDefault="003D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527BA" w14:textId="77777777" w:rsidR="006229E5" w:rsidRDefault="000A01D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FD1BC8C" w14:textId="77777777" w:rsidR="006229E5" w:rsidRDefault="006229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45FD8" w14:textId="77777777" w:rsidR="003D15E3" w:rsidRDefault="003D15E3">
      <w:pPr>
        <w:spacing w:after="0" w:line="240" w:lineRule="auto"/>
      </w:pPr>
      <w:r>
        <w:separator/>
      </w:r>
    </w:p>
  </w:footnote>
  <w:footnote w:type="continuationSeparator" w:id="0">
    <w:p w14:paraId="4981C713" w14:textId="77777777" w:rsidR="003D15E3" w:rsidRDefault="003D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FC96A" w14:textId="5F195BCC" w:rsidR="002B5E92" w:rsidRPr="002B5E92" w:rsidRDefault="002B5E92" w:rsidP="002B5E92">
    <w:pPr>
      <w:spacing w:after="40" w:line="240" w:lineRule="auto"/>
      <w:rPr>
        <w:rFonts w:ascii="Times New Roman" w:eastAsia="Times New Roman" w:hAnsi="Times New Roman" w:cs="Times New Roman"/>
        <w:lang w:eastAsia="pl-PL"/>
      </w:rPr>
    </w:pPr>
    <w:r w:rsidRPr="002B5E92">
      <w:rPr>
        <w:rFonts w:ascii="Times New Roman" w:eastAsia="Times New Roman" w:hAnsi="Times New Roman" w:cs="Times New Roman"/>
        <w:lang w:eastAsia="pl-PL"/>
      </w:rPr>
      <w:t xml:space="preserve">postępowanie numer: 143/RPP/AB/24 </w:t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>
      <w:rPr>
        <w:rFonts w:ascii="Times New Roman" w:eastAsia="Times New Roman" w:hAnsi="Times New Roman" w:cs="Times New Roman"/>
        <w:lang w:eastAsia="pl-PL"/>
      </w:rPr>
      <w:tab/>
    </w:r>
    <w:r w:rsidRPr="000A01D9">
      <w:rPr>
        <w:rFonts w:ascii="Times New Roman" w:eastAsia="Times New Roman" w:hAnsi="Times New Roman" w:cs="Times New Roman"/>
        <w:lang w:eastAsia="pl-PL"/>
      </w:rPr>
      <w:t>Załącznik nr 1.8.2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YebGVEJ2fqb7wo4it2B3CAnJOUe4XE41DX0B4A3uaJcRbe+Stjs+DmGQJxOPCPAk04Qi6mkx/EUBWjSWvbGig==" w:salt="F3GvOnyMkkp2V44t/Piv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43"/>
    <w:rsid w:val="000348FE"/>
    <w:rsid w:val="000A01D9"/>
    <w:rsid w:val="0014545C"/>
    <w:rsid w:val="001566FE"/>
    <w:rsid w:val="002B5E92"/>
    <w:rsid w:val="00382B61"/>
    <w:rsid w:val="003D15E3"/>
    <w:rsid w:val="00487586"/>
    <w:rsid w:val="004A49CE"/>
    <w:rsid w:val="0052186C"/>
    <w:rsid w:val="00614AAD"/>
    <w:rsid w:val="006229E5"/>
    <w:rsid w:val="0069283C"/>
    <w:rsid w:val="006D1376"/>
    <w:rsid w:val="00714612"/>
    <w:rsid w:val="007C0BD1"/>
    <w:rsid w:val="00834C59"/>
    <w:rsid w:val="008711EF"/>
    <w:rsid w:val="00927BA4"/>
    <w:rsid w:val="00960A98"/>
    <w:rsid w:val="00982829"/>
    <w:rsid w:val="00A079D7"/>
    <w:rsid w:val="00A12343"/>
    <w:rsid w:val="00B31A71"/>
    <w:rsid w:val="00C557D6"/>
    <w:rsid w:val="00CA507E"/>
    <w:rsid w:val="00D644EA"/>
    <w:rsid w:val="00DA7C5B"/>
    <w:rsid w:val="00E2139A"/>
    <w:rsid w:val="00F24AA1"/>
    <w:rsid w:val="00FE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771E"/>
  <w15:docId w15:val="{E3F8A8EF-EDF5-49C0-8003-B7BD07D2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A01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A01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3E07FBBBA4A428C9DD7FC03EDE5A4" ma:contentTypeVersion="4" ma:contentTypeDescription="Utwórz nowy dokument." ma:contentTypeScope="" ma:versionID="bfb3f802a80243758acd3019995d1ca5">
  <xsd:schema xmlns:xsd="http://www.w3.org/2001/XMLSchema" xmlns:xs="http://www.w3.org/2001/XMLSchema" xmlns:p="http://schemas.microsoft.com/office/2006/metadata/properties" xmlns:ns2="9a9b9141-c08e-432b-aeb4-c597b51c318e" targetNamespace="http://schemas.microsoft.com/office/2006/metadata/properties" ma:root="true" ma:fieldsID="35712af9507fec1ef1897cc31bda8d51" ns2:_="">
    <xsd:import namespace="9a9b9141-c08e-432b-aeb4-c597b51c3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141-c08e-432b-aeb4-c597b51c3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0203EB-CD81-4EA4-804B-BC9A73DBB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E0A56-ECA5-4B6D-9FDE-749AC7CFA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2EEBC4-112D-4042-B255-5E4BF7B8E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9141-c08e-432b-aeb4-c597b51c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2899</Words>
  <Characters>17395</Characters>
  <Application>Microsoft Office Word</Application>
  <DocSecurity>8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Koscielny</dc:creator>
  <cp:lastModifiedBy>Marcel Krzeslak</cp:lastModifiedBy>
  <cp:revision>13</cp:revision>
  <dcterms:created xsi:type="dcterms:W3CDTF">2025-01-29T12:01:00Z</dcterms:created>
  <dcterms:modified xsi:type="dcterms:W3CDTF">2025-02-19T10:27:00Z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0x0101003E23E07FBBBA4A428C9DD7FC03EDE5A4</vt:lpwstr>
  </property>
  <property fmtid="{D5CDD505-2E9C-101B-9397-08002B2CF9AE}" pid="3" name="Order">
    <vt:r8>65000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